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241" w:rsidRPr="00DF29B9" w:rsidRDefault="00DF29B9" w:rsidP="00341241">
      <w:pPr>
        <w:widowControl w:val="0"/>
        <w:autoSpaceDE w:val="0"/>
        <w:autoSpaceDN w:val="0"/>
        <w:adjustRightInd w:val="0"/>
        <w:spacing w:line="288" w:lineRule="auto"/>
        <w:jc w:val="right"/>
        <w:textAlignment w:val="center"/>
        <w:rPr>
          <w:rFonts w:ascii="Verdana" w:hAnsi="Verdana"/>
          <w:color w:val="000000"/>
          <w:sz w:val="18"/>
          <w:szCs w:val="18"/>
          <w:lang w:val="fr-BE"/>
        </w:rPr>
      </w:pPr>
      <w:bookmarkStart w:id="0" w:name="_GoBack"/>
      <w:bookmarkEnd w:id="0"/>
      <w:r w:rsidRPr="00DF29B9">
        <w:rPr>
          <w:rFonts w:ascii="Verdana" w:hAnsi="Verdana"/>
          <w:color w:val="000000"/>
          <w:sz w:val="18"/>
          <w:szCs w:val="18"/>
          <w:lang w:val="fr-BE"/>
        </w:rPr>
        <w:t>21 janvier</w:t>
      </w:r>
      <w:r w:rsidR="00000E53" w:rsidRPr="00DF29B9">
        <w:rPr>
          <w:rFonts w:ascii="Verdana" w:hAnsi="Verdana"/>
          <w:color w:val="000000"/>
          <w:sz w:val="18"/>
          <w:szCs w:val="18"/>
          <w:lang w:val="fr-BE"/>
        </w:rPr>
        <w:t xml:space="preserve"> 201</w:t>
      </w:r>
      <w:r w:rsidR="006C6650" w:rsidRPr="00DF29B9">
        <w:rPr>
          <w:rFonts w:ascii="Verdana" w:hAnsi="Verdana"/>
          <w:color w:val="000000"/>
          <w:sz w:val="18"/>
          <w:szCs w:val="18"/>
          <w:lang w:val="fr-BE"/>
        </w:rPr>
        <w:t>9</w:t>
      </w:r>
    </w:p>
    <w:p w:rsidR="00341241" w:rsidRPr="00DF29B9" w:rsidRDefault="006812AE" w:rsidP="00341241">
      <w:pPr>
        <w:spacing w:line="300" w:lineRule="exact"/>
        <w:jc w:val="right"/>
        <w:rPr>
          <w:rFonts w:ascii="Verdana" w:hAnsi="Verdana"/>
          <w:sz w:val="18"/>
          <w:szCs w:val="18"/>
          <w:lang w:val="fr-BE"/>
        </w:rPr>
      </w:pPr>
      <w:r w:rsidRPr="00DF29B9">
        <w:rPr>
          <w:rFonts w:ascii="Verdana" w:hAnsi="Verdana"/>
          <w:color w:val="000000"/>
          <w:sz w:val="18"/>
          <w:szCs w:val="18"/>
          <w:lang w:val="fr-BE"/>
        </w:rPr>
        <w:t>VDFin</w:t>
      </w:r>
      <w:r w:rsidR="00341241" w:rsidRPr="00DF29B9">
        <w:rPr>
          <w:rFonts w:ascii="Verdana" w:hAnsi="Verdana"/>
          <w:color w:val="000000"/>
          <w:sz w:val="18"/>
          <w:szCs w:val="18"/>
          <w:lang w:val="fr-BE"/>
        </w:rPr>
        <w:t>1</w:t>
      </w:r>
      <w:r w:rsidR="006C6650" w:rsidRPr="00DF29B9">
        <w:rPr>
          <w:rFonts w:ascii="Verdana" w:hAnsi="Verdana"/>
          <w:color w:val="000000"/>
          <w:sz w:val="18"/>
          <w:szCs w:val="18"/>
          <w:lang w:val="fr-BE"/>
        </w:rPr>
        <w:t>9</w:t>
      </w:r>
      <w:r w:rsidR="00341241" w:rsidRPr="00DF29B9">
        <w:rPr>
          <w:rFonts w:ascii="Verdana" w:hAnsi="Verdana"/>
          <w:color w:val="000000"/>
          <w:sz w:val="18"/>
          <w:szCs w:val="18"/>
          <w:lang w:val="fr-BE"/>
        </w:rPr>
        <w:t>/</w:t>
      </w:r>
      <w:r w:rsidR="00DF29B9" w:rsidRPr="00DF29B9">
        <w:rPr>
          <w:rFonts w:ascii="Verdana" w:hAnsi="Verdana"/>
          <w:color w:val="000000"/>
          <w:sz w:val="18"/>
          <w:szCs w:val="18"/>
          <w:lang w:val="fr-BE"/>
        </w:rPr>
        <w:t>01</w:t>
      </w:r>
      <w:r w:rsidR="00A558D1" w:rsidRPr="00DF29B9">
        <w:rPr>
          <w:rFonts w:ascii="Verdana" w:hAnsi="Verdana"/>
          <w:color w:val="000000"/>
          <w:sz w:val="18"/>
          <w:szCs w:val="18"/>
          <w:lang w:val="fr-BE"/>
        </w:rPr>
        <w:t>F</w:t>
      </w:r>
    </w:p>
    <w:p w:rsidR="00341241" w:rsidRPr="00DF29B9" w:rsidRDefault="00341241">
      <w:pPr>
        <w:spacing w:line="300" w:lineRule="exact"/>
        <w:rPr>
          <w:rFonts w:ascii="Verdana" w:hAnsi="Verdana"/>
          <w:sz w:val="18"/>
          <w:szCs w:val="18"/>
          <w:lang w:val="fr-BE"/>
        </w:rPr>
      </w:pPr>
    </w:p>
    <w:p w:rsidR="00DF29B9" w:rsidRPr="00DF29B9" w:rsidRDefault="00DF29B9" w:rsidP="00DF29B9">
      <w:pPr>
        <w:spacing w:line="300" w:lineRule="exact"/>
        <w:rPr>
          <w:rFonts w:ascii="Verdana" w:hAnsi="Verdana"/>
          <w:b/>
          <w:szCs w:val="24"/>
          <w:lang w:val="fr-BE"/>
        </w:rPr>
      </w:pPr>
      <w:r w:rsidRPr="00DF29B9">
        <w:rPr>
          <w:rFonts w:ascii="Verdana" w:hAnsi="Verdana"/>
          <w:b/>
          <w:szCs w:val="24"/>
          <w:lang w:val="fr-BE"/>
        </w:rPr>
        <w:t>Volkswagen D’Ieteren Finance lance Bike-Moby, une formule de leasing financier pour les vélos.</w:t>
      </w:r>
    </w:p>
    <w:p w:rsidR="00DF29B9" w:rsidRPr="00DF29B9" w:rsidRDefault="00DF29B9" w:rsidP="00DF29B9">
      <w:pPr>
        <w:spacing w:line="300" w:lineRule="exact"/>
        <w:rPr>
          <w:rFonts w:ascii="Verdana" w:hAnsi="Verdana"/>
          <w:sz w:val="18"/>
          <w:szCs w:val="18"/>
          <w:lang w:val="fr-BE"/>
        </w:rPr>
      </w:pPr>
    </w:p>
    <w:p w:rsidR="00DF29B9" w:rsidRPr="00DF29B9" w:rsidRDefault="00DF29B9" w:rsidP="00DF29B9">
      <w:pPr>
        <w:spacing w:line="300" w:lineRule="exact"/>
        <w:rPr>
          <w:rFonts w:ascii="Verdana" w:hAnsi="Verdana"/>
          <w:b/>
          <w:sz w:val="18"/>
          <w:szCs w:val="18"/>
          <w:lang w:val="fr-BE"/>
        </w:rPr>
      </w:pPr>
      <w:r w:rsidRPr="00DF29B9">
        <w:rPr>
          <w:rFonts w:ascii="Verdana" w:hAnsi="Verdana"/>
          <w:b/>
          <w:sz w:val="18"/>
          <w:szCs w:val="18"/>
          <w:lang w:val="fr-BE"/>
        </w:rPr>
        <w:t>Avec ce nouveau service, Volkswagen D’Ieteren Finance répond à la demande croissante de ses clients pour des formules de mobilité alternative tout en proposant un niveau de service et d’assistance comparable à celui des voitures de société.</w:t>
      </w:r>
    </w:p>
    <w:p w:rsidR="00DF29B9" w:rsidRPr="00DF29B9" w:rsidRDefault="00DF29B9" w:rsidP="00DF29B9">
      <w:pPr>
        <w:spacing w:line="300" w:lineRule="exact"/>
        <w:rPr>
          <w:rFonts w:ascii="Verdana" w:hAnsi="Verdana"/>
          <w:sz w:val="18"/>
          <w:szCs w:val="18"/>
          <w:lang w:val="fr-BE"/>
        </w:rPr>
      </w:pPr>
    </w:p>
    <w:p w:rsidR="00DF29B9" w:rsidRPr="00DF29B9" w:rsidRDefault="00DF29B9" w:rsidP="00DF29B9">
      <w:pPr>
        <w:spacing w:line="300" w:lineRule="exact"/>
        <w:rPr>
          <w:rFonts w:ascii="Verdana" w:hAnsi="Verdana"/>
          <w:sz w:val="18"/>
          <w:szCs w:val="18"/>
          <w:lang w:val="fr-BE"/>
        </w:rPr>
      </w:pPr>
      <w:r w:rsidRPr="00DF29B9">
        <w:rPr>
          <w:rFonts w:ascii="Verdana" w:hAnsi="Verdana"/>
          <w:sz w:val="18"/>
          <w:szCs w:val="18"/>
          <w:lang w:val="fr-BE"/>
        </w:rPr>
        <w:t xml:space="preserve">« La demande de solutions de mobilité alternatives augmente chez nos clients et nous sommes à leur écoute pour mettre au point les formules les plus adaptées en fonction des souhaits des bénéficiaires, des tendances observées par les départements RH et des gestionnaires de flotte. La formule de leasing pour vélos Bike Moby s’ajoute aux initiatives déjà disponibles comme Flex-Moby (le package multi-véhicules), e-Moby (le système de facturation partagée pour voitures électriques) et Olympus </w:t>
      </w:r>
      <w:proofErr w:type="spellStart"/>
      <w:r w:rsidRPr="00DF29B9">
        <w:rPr>
          <w:rFonts w:ascii="Verdana" w:hAnsi="Verdana"/>
          <w:sz w:val="18"/>
          <w:szCs w:val="18"/>
          <w:lang w:val="fr-BE"/>
        </w:rPr>
        <w:t>Mobility</w:t>
      </w:r>
      <w:proofErr w:type="spellEnd"/>
      <w:r w:rsidRPr="00DF29B9">
        <w:rPr>
          <w:rFonts w:ascii="Verdana" w:hAnsi="Verdana"/>
          <w:sz w:val="18"/>
          <w:szCs w:val="18"/>
          <w:lang w:val="fr-BE"/>
        </w:rPr>
        <w:t xml:space="preserve"> (l’application de multimodalité) » explique Didier Willems COO de Volkswagen D’Ieteren Finance.</w:t>
      </w:r>
    </w:p>
    <w:p w:rsidR="00DF29B9" w:rsidRPr="00DF29B9" w:rsidRDefault="00DF29B9" w:rsidP="00DF29B9">
      <w:pPr>
        <w:spacing w:line="300" w:lineRule="exact"/>
        <w:rPr>
          <w:rFonts w:ascii="Verdana" w:hAnsi="Verdana"/>
          <w:sz w:val="18"/>
          <w:szCs w:val="18"/>
          <w:lang w:val="fr-BE"/>
        </w:rPr>
      </w:pPr>
    </w:p>
    <w:p w:rsidR="00DF29B9" w:rsidRPr="00DF29B9" w:rsidRDefault="00DF29B9" w:rsidP="00DF29B9">
      <w:pPr>
        <w:spacing w:line="300" w:lineRule="exact"/>
        <w:rPr>
          <w:rFonts w:ascii="Verdana" w:hAnsi="Verdana"/>
          <w:sz w:val="18"/>
          <w:szCs w:val="18"/>
          <w:lang w:val="fr-BE"/>
        </w:rPr>
      </w:pPr>
      <w:r w:rsidRPr="00DF29B9">
        <w:rPr>
          <w:rFonts w:ascii="Verdana" w:hAnsi="Verdana"/>
          <w:sz w:val="18"/>
          <w:szCs w:val="18"/>
          <w:lang w:val="fr-BE"/>
        </w:rPr>
        <w:t xml:space="preserve">Les employeurs intéressés par la mise à disposition de vélos à leurs employés louent ceux-ci pour une période de 3 ans. L’employeur reçoit une facture mensuelle jusqu’au terme du contrat, où il peut lever l’option d’achat prédéterminée et acheter le vélo. </w:t>
      </w:r>
    </w:p>
    <w:p w:rsidR="00DF29B9" w:rsidRPr="00DF29B9" w:rsidRDefault="00DF29B9" w:rsidP="00DF29B9">
      <w:pPr>
        <w:spacing w:line="300" w:lineRule="exact"/>
        <w:rPr>
          <w:rFonts w:ascii="Verdana" w:hAnsi="Verdana"/>
          <w:sz w:val="18"/>
          <w:szCs w:val="18"/>
          <w:lang w:val="fr-BE"/>
        </w:rPr>
      </w:pPr>
    </w:p>
    <w:p w:rsidR="00DF29B9" w:rsidRPr="00DF29B9" w:rsidRDefault="00DF29B9" w:rsidP="00DF29B9">
      <w:pPr>
        <w:spacing w:line="300" w:lineRule="exact"/>
        <w:rPr>
          <w:rFonts w:ascii="Verdana" w:hAnsi="Verdana"/>
          <w:sz w:val="18"/>
          <w:szCs w:val="18"/>
          <w:lang w:val="fr-BE"/>
        </w:rPr>
      </w:pPr>
      <w:r w:rsidRPr="00DF29B9">
        <w:rPr>
          <w:rFonts w:ascii="Verdana" w:hAnsi="Verdana"/>
          <w:sz w:val="18"/>
          <w:szCs w:val="18"/>
          <w:lang w:val="fr-BE"/>
        </w:rPr>
        <w:t xml:space="preserve">Cette formule s’accompagne, en outre, de services très pratiques comme la couverture dégâts matériels et vol, l’assistance technique et les entretiens, tous inclus dans le prix du leasing. </w:t>
      </w:r>
    </w:p>
    <w:p w:rsidR="00DF29B9" w:rsidRPr="00DF29B9" w:rsidRDefault="00DF29B9" w:rsidP="00DF29B9">
      <w:pPr>
        <w:spacing w:line="300" w:lineRule="exact"/>
        <w:rPr>
          <w:rFonts w:ascii="Verdana" w:hAnsi="Verdana"/>
          <w:sz w:val="18"/>
          <w:szCs w:val="18"/>
          <w:lang w:val="fr-BE"/>
        </w:rPr>
      </w:pPr>
      <w:r w:rsidRPr="00DF29B9">
        <w:rPr>
          <w:rFonts w:ascii="Verdana" w:hAnsi="Verdana"/>
          <w:sz w:val="18"/>
          <w:szCs w:val="18"/>
          <w:lang w:val="fr-BE"/>
        </w:rPr>
        <w:t xml:space="preserve">Bike-Moby propose tous les modèles de vélos des meilleures marques (investissement minimal de 1 200 euros, hors TVA) : VTT ; vélos de ville, vélos de course ; vélos pliables ; vélos électriques dans 168 points de vente en Belgique. Seuls les « speed bikes » (nécessitant une immatriculation) ne sont pas retenus dans notre gamme.  </w:t>
      </w:r>
    </w:p>
    <w:p w:rsidR="00DF29B9" w:rsidRPr="00DF29B9" w:rsidRDefault="00DF29B9" w:rsidP="00DF29B9">
      <w:pPr>
        <w:spacing w:line="300" w:lineRule="exact"/>
        <w:rPr>
          <w:rFonts w:ascii="Verdana" w:hAnsi="Verdana"/>
          <w:sz w:val="18"/>
          <w:szCs w:val="18"/>
          <w:lang w:val="fr-BE"/>
        </w:rPr>
      </w:pPr>
    </w:p>
    <w:p w:rsidR="00DF29B9" w:rsidRPr="00DF29B9" w:rsidRDefault="00DF29B9" w:rsidP="00DF29B9">
      <w:pPr>
        <w:spacing w:line="300" w:lineRule="exact"/>
        <w:rPr>
          <w:rFonts w:ascii="Verdana" w:hAnsi="Verdana"/>
          <w:sz w:val="18"/>
          <w:szCs w:val="18"/>
          <w:lang w:val="fr-BE"/>
        </w:rPr>
      </w:pPr>
      <w:r w:rsidRPr="00DF29B9">
        <w:rPr>
          <w:rFonts w:ascii="Verdana" w:hAnsi="Verdana"/>
          <w:sz w:val="18"/>
          <w:szCs w:val="18"/>
          <w:lang w:val="fr-BE"/>
        </w:rPr>
        <w:t>Les employeurs et les employés bénéficient avec la formule Bike-Moby d’un mode de transport alternatif à la voiture et, en fonction de leur profil de mobilité, d’avantages fiscaux tels que la déductibilité à 120%, et une option d’achat particulièrement intéressante.</w:t>
      </w:r>
    </w:p>
    <w:p w:rsidR="00DF29B9" w:rsidRPr="00DF29B9" w:rsidRDefault="00DF29B9" w:rsidP="00DF29B9">
      <w:pPr>
        <w:spacing w:line="300" w:lineRule="exact"/>
        <w:rPr>
          <w:rFonts w:ascii="Verdana" w:hAnsi="Verdana"/>
          <w:sz w:val="18"/>
          <w:szCs w:val="18"/>
          <w:lang w:val="fr-BE"/>
        </w:rPr>
      </w:pPr>
    </w:p>
    <w:p w:rsidR="00DF29B9" w:rsidRDefault="00DF29B9" w:rsidP="00DF29B9">
      <w:pPr>
        <w:spacing w:line="300" w:lineRule="exact"/>
        <w:rPr>
          <w:rFonts w:ascii="Verdana" w:hAnsi="Verdana"/>
          <w:sz w:val="18"/>
          <w:szCs w:val="18"/>
          <w:lang w:val="fr-BE"/>
        </w:rPr>
      </w:pPr>
      <w:r w:rsidRPr="00DF29B9">
        <w:rPr>
          <w:rFonts w:ascii="Verdana" w:hAnsi="Verdana"/>
          <w:sz w:val="18"/>
          <w:szCs w:val="18"/>
          <w:lang w:val="fr-BE"/>
        </w:rPr>
        <w:t xml:space="preserve">Plus d’infos sur le site web: </w:t>
      </w:r>
      <w:hyperlink r:id="rId6" w:history="1">
        <w:r w:rsidRPr="00C64F07">
          <w:rPr>
            <w:rStyle w:val="Hyperlink"/>
            <w:rFonts w:ascii="Verdana" w:hAnsi="Verdana"/>
            <w:sz w:val="18"/>
            <w:szCs w:val="18"/>
            <w:lang w:val="fr-BE"/>
          </w:rPr>
          <w:t>www.vdfin.be</w:t>
        </w:r>
      </w:hyperlink>
      <w:r>
        <w:rPr>
          <w:rFonts w:ascii="Verdana" w:hAnsi="Verdana"/>
          <w:sz w:val="18"/>
          <w:szCs w:val="18"/>
          <w:lang w:val="fr-BE"/>
        </w:rPr>
        <w:t>.</w:t>
      </w:r>
    </w:p>
    <w:p w:rsidR="00DF29B9" w:rsidRPr="00DF29B9" w:rsidRDefault="00DF29B9" w:rsidP="00DF29B9">
      <w:pPr>
        <w:spacing w:line="300" w:lineRule="exact"/>
        <w:rPr>
          <w:rFonts w:ascii="Verdana" w:hAnsi="Verdana"/>
          <w:sz w:val="18"/>
          <w:szCs w:val="18"/>
          <w:lang w:val="fr-BE"/>
        </w:rPr>
      </w:pPr>
      <w:r w:rsidRPr="00DF29B9">
        <w:rPr>
          <w:rFonts w:ascii="Verdana" w:hAnsi="Verdana"/>
          <w:sz w:val="18"/>
          <w:szCs w:val="18"/>
          <w:lang w:val="fr-BE"/>
        </w:rPr>
        <w:t>[http://www.vdfin.be/entreprise/loginfr/fr/multimobilit%C3%A9_entreprise/bike-moby.aspx]</w:t>
      </w:r>
    </w:p>
    <w:sectPr w:rsidR="00DF29B9" w:rsidRPr="00DF29B9" w:rsidSect="006D755F">
      <w:headerReference w:type="even" r:id="rId7"/>
      <w:headerReference w:type="default" r:id="rId8"/>
      <w:footerReference w:type="even" r:id="rId9"/>
      <w:footerReference w:type="default" r:id="rId10"/>
      <w:headerReference w:type="first" r:id="rId11"/>
      <w:footerReference w:type="first" r:id="rId12"/>
      <w:pgSz w:w="11901" w:h="16840"/>
      <w:pgMar w:top="2552" w:right="1418" w:bottom="269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1A8" w:rsidRDefault="00AB51A8">
      <w:r>
        <w:separator/>
      </w:r>
    </w:p>
  </w:endnote>
  <w:endnote w:type="continuationSeparator" w:id="0">
    <w:p w:rsidR="00AB51A8" w:rsidRDefault="00AB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207" w:rsidRDefault="00927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241" w:rsidRPr="000655AF" w:rsidRDefault="00927207">
    <w:pPr>
      <w:pStyle w:val="Footer"/>
      <w:jc w:val="right"/>
      <w:rPr>
        <w:rStyle w:val="PageNumber"/>
        <w:rFonts w:ascii="Verdana" w:hAnsi="Verdana"/>
        <w:sz w:val="18"/>
        <w:szCs w:val="18"/>
        <w:lang w:val="en-US"/>
      </w:rPr>
    </w:pPr>
    <w:r>
      <w:rPr>
        <w:rFonts w:ascii="Verdana" w:hAnsi="Verdana"/>
        <w:noProof/>
        <w:sz w:val="18"/>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-86360</wp:posOffset>
              </wp:positionV>
              <wp:extent cx="58293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5BDEB"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8pt" to="455.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WBEwIAACg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" strokecolor="gray" strokeweight=".25pt"/>
          </w:pict>
        </mc:Fallback>
      </mc:AlternateContent>
    </w:r>
    <w:r w:rsidR="00341241" w:rsidRPr="000655AF">
      <w:rPr>
        <w:rStyle w:val="PageNumber"/>
        <w:rFonts w:ascii="Verdana" w:hAnsi="Verdana"/>
        <w:sz w:val="18"/>
        <w:szCs w:val="18"/>
      </w:rPr>
      <w:fldChar w:fldCharType="begin"/>
    </w:r>
    <w:r w:rsidR="00341241" w:rsidRPr="000655AF">
      <w:rPr>
        <w:rStyle w:val="PageNumber"/>
        <w:rFonts w:ascii="Verdana" w:hAnsi="Verdana"/>
        <w:sz w:val="18"/>
        <w:szCs w:val="18"/>
        <w:lang w:val="en-US"/>
      </w:rPr>
      <w:instrText xml:space="preserve"> </w:instrText>
    </w:r>
    <w:r w:rsidR="00AB51A8" w:rsidRPr="000655AF">
      <w:rPr>
        <w:rStyle w:val="PageNumber"/>
        <w:rFonts w:ascii="Verdana" w:hAnsi="Verdana"/>
        <w:sz w:val="18"/>
        <w:szCs w:val="18"/>
        <w:lang w:val="en-US"/>
      </w:rPr>
      <w:instrText>PAGE</w:instrText>
    </w:r>
    <w:r w:rsidR="00341241" w:rsidRPr="000655AF">
      <w:rPr>
        <w:rStyle w:val="PageNumber"/>
        <w:rFonts w:ascii="Verdana" w:hAnsi="Verdana"/>
        <w:sz w:val="18"/>
        <w:szCs w:val="18"/>
        <w:lang w:val="en-US"/>
      </w:rPr>
      <w:instrText xml:space="preserve"> </w:instrText>
    </w:r>
    <w:r w:rsidR="00341241" w:rsidRPr="000655AF">
      <w:rPr>
        <w:rStyle w:val="PageNumber"/>
        <w:rFonts w:ascii="Verdana" w:hAnsi="Verdana"/>
        <w:sz w:val="18"/>
        <w:szCs w:val="18"/>
      </w:rPr>
      <w:fldChar w:fldCharType="separate"/>
    </w:r>
    <w:r w:rsidR="00FD67E9">
      <w:rPr>
        <w:rStyle w:val="PageNumber"/>
        <w:rFonts w:ascii="Verdana" w:hAnsi="Verdana"/>
        <w:noProof/>
        <w:sz w:val="18"/>
        <w:szCs w:val="18"/>
        <w:lang w:val="en-US"/>
      </w:rPr>
      <w:t>2</w:t>
    </w:r>
    <w:r w:rsidR="00341241" w:rsidRPr="000655AF">
      <w:rPr>
        <w:rStyle w:val="PageNumbe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2AE" w:rsidRPr="006D755F" w:rsidRDefault="00927207">
    <w:pPr>
      <w:pStyle w:val="Footer"/>
      <w:jc w:val="center"/>
      <w:rPr>
        <w:rFonts w:ascii="Verdana" w:hAnsi="Verdana" w:cs="Arial"/>
        <w:color w:val="9F9F9F"/>
        <w:sz w:val="18"/>
        <w:szCs w:val="18"/>
        <w:lang w:val="nl-BE" w:eastAsia="nl-BE"/>
      </w:rPr>
    </w:pPr>
    <w:r>
      <w:rPr>
        <w:rFonts w:ascii="Verdana" w:hAnsi="Verdana"/>
        <w:noProof/>
        <w:color w:val="808080"/>
        <w:sz w:val="18"/>
        <w:szCs w:val="18"/>
        <w:lang w:val="en-US" w:eastAsia="en-US"/>
      </w:rPr>
      <mc:AlternateContent>
        <mc:Choice Requires="wps">
          <w:drawing>
            <wp:anchor distT="0" distB="0" distL="114300" distR="114300" simplePos="0" relativeHeight="251657216" behindDoc="0" locked="0" layoutInCell="1" allowOverlap="1">
              <wp:simplePos x="0" y="0"/>
              <wp:positionH relativeFrom="column">
                <wp:posOffset>-48895</wp:posOffset>
              </wp:positionH>
              <wp:positionV relativeFrom="paragraph">
                <wp:posOffset>-119380</wp:posOffset>
              </wp:positionV>
              <wp:extent cx="58293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D0D8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4pt" to="455.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1tEg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" strokecolor="gray" strokeweight=".25pt"/>
          </w:pict>
        </mc:Fallback>
      </mc:AlternateContent>
    </w:r>
    <w:proofErr w:type="spellStart"/>
    <w:r w:rsidR="006812AE" w:rsidRPr="006D755F">
      <w:rPr>
        <w:rFonts w:ascii="Verdana" w:hAnsi="Verdana" w:cs="Arial"/>
        <w:color w:val="9F9F9F"/>
        <w:sz w:val="18"/>
        <w:szCs w:val="18"/>
        <w:lang w:val="nl-BE" w:eastAsia="nl-BE"/>
      </w:rPr>
      <w:t>s.a.</w:t>
    </w:r>
    <w:proofErr w:type="spellEnd"/>
    <w:r w:rsidR="006812AE" w:rsidRPr="006D755F">
      <w:rPr>
        <w:rFonts w:ascii="Verdana" w:hAnsi="Verdana" w:cs="Arial"/>
        <w:color w:val="9F9F9F"/>
        <w:sz w:val="18"/>
        <w:szCs w:val="18"/>
        <w:lang w:val="nl-BE" w:eastAsia="nl-BE"/>
      </w:rPr>
      <w:t xml:space="preserve"> Volkswagen D'Ieteren Finance </w:t>
    </w:r>
    <w:proofErr w:type="spellStart"/>
    <w:r w:rsidR="006812AE" w:rsidRPr="006D755F">
      <w:rPr>
        <w:rFonts w:ascii="Verdana" w:hAnsi="Verdana" w:cs="Arial"/>
        <w:color w:val="9F9F9F"/>
        <w:sz w:val="18"/>
        <w:szCs w:val="18"/>
        <w:lang w:val="nl-BE" w:eastAsia="nl-BE"/>
      </w:rPr>
      <w:t>n.v.</w:t>
    </w:r>
    <w:proofErr w:type="spellEnd"/>
  </w:p>
  <w:p w:rsidR="006812AE" w:rsidRPr="006D755F" w:rsidRDefault="006812AE">
    <w:pPr>
      <w:pStyle w:val="Footer"/>
      <w:jc w:val="center"/>
      <w:rPr>
        <w:rFonts w:ascii="Verdana" w:hAnsi="Verdana" w:cs="Arial"/>
        <w:color w:val="9F9F9F"/>
        <w:sz w:val="18"/>
        <w:szCs w:val="18"/>
        <w:lang w:val="nl-BE" w:eastAsia="nl-BE"/>
      </w:rPr>
    </w:pPr>
    <w:r w:rsidRPr="006D755F">
      <w:rPr>
        <w:rFonts w:ascii="Verdana" w:hAnsi="Verdana" w:cs="Arial"/>
        <w:color w:val="9F9F9F"/>
        <w:sz w:val="18"/>
        <w:szCs w:val="18"/>
        <w:lang w:val="nl-BE" w:eastAsia="nl-BE"/>
      </w:rPr>
      <w:t xml:space="preserve">Leuvensesteenweg 679 </w:t>
    </w:r>
  </w:p>
  <w:p w:rsidR="006812AE" w:rsidRPr="006D755F" w:rsidRDefault="006812AE">
    <w:pPr>
      <w:pStyle w:val="Footer"/>
      <w:jc w:val="center"/>
      <w:rPr>
        <w:rFonts w:ascii="Verdana" w:hAnsi="Verdana" w:cs="Arial"/>
        <w:color w:val="9F9F9F"/>
        <w:sz w:val="18"/>
        <w:szCs w:val="18"/>
        <w:lang w:val="nl-BE" w:eastAsia="nl-BE"/>
      </w:rPr>
    </w:pPr>
    <w:r w:rsidRPr="006D755F">
      <w:rPr>
        <w:rFonts w:ascii="Verdana" w:hAnsi="Verdana" w:cs="Arial"/>
        <w:color w:val="9F9F9F"/>
        <w:sz w:val="18"/>
        <w:szCs w:val="18"/>
        <w:lang w:val="nl-BE" w:eastAsia="nl-BE"/>
      </w:rPr>
      <w:t>B-3071 Kortenberg</w:t>
    </w:r>
  </w:p>
  <w:p w:rsidR="00341241" w:rsidRPr="006D755F" w:rsidRDefault="00334B8E" w:rsidP="006812AE">
    <w:pPr>
      <w:pStyle w:val="Footer"/>
      <w:jc w:val="center"/>
      <w:rPr>
        <w:rFonts w:ascii="Verdana" w:hAnsi="Verdana"/>
        <w:color w:val="808080"/>
        <w:sz w:val="18"/>
        <w:szCs w:val="18"/>
        <w:lang w:val="nl-BE"/>
      </w:rPr>
    </w:pPr>
    <w:hyperlink r:id="rId1" w:history="1">
      <w:r w:rsidR="006812AE" w:rsidRPr="006D755F">
        <w:rPr>
          <w:rStyle w:val="Hyperlink"/>
          <w:rFonts w:ascii="Verdana" w:hAnsi="Verdana" w:cs="Arial"/>
          <w:sz w:val="18"/>
          <w:szCs w:val="18"/>
          <w:lang w:val="nl-BE" w:eastAsia="nl-BE"/>
        </w:rPr>
        <w:t>http://www.vdfin.be</w:t>
      </w:r>
    </w:hyperlink>
  </w:p>
  <w:p w:rsidR="00341241" w:rsidRPr="006D755F" w:rsidRDefault="00341241">
    <w:pPr>
      <w:pStyle w:val="Footer"/>
      <w:jc w:val="center"/>
      <w:rPr>
        <w:rFonts w:ascii="Verdana" w:hAnsi="Verdana"/>
        <w:color w:val="808080"/>
        <w:sz w:val="18"/>
        <w:szCs w:val="18"/>
        <w:lang w:val="it-IT"/>
      </w:rPr>
    </w:pPr>
    <w:r w:rsidRPr="006D755F">
      <w:rPr>
        <w:rFonts w:ascii="Verdana" w:hAnsi="Verdana"/>
        <w:color w:val="808080"/>
        <w:sz w:val="18"/>
        <w:szCs w:val="18"/>
        <w:lang w:val="it-IT"/>
      </w:rPr>
      <w:t xml:space="preserve">E-mail : </w:t>
    </w:r>
    <w:hyperlink r:id="rId2" w:history="1">
      <w:r w:rsidR="000655AF" w:rsidRPr="001458FA">
        <w:rPr>
          <w:rStyle w:val="Hyperlink"/>
          <w:rFonts w:ascii="Verdana" w:hAnsi="Verdana"/>
          <w:sz w:val="18"/>
          <w:szCs w:val="18"/>
          <w:lang w:val="it-IT"/>
        </w:rPr>
        <w:t>jean-marc.ponteville@dieteren.be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1A8" w:rsidRDefault="00AB51A8">
      <w:r>
        <w:separator/>
      </w:r>
    </w:p>
  </w:footnote>
  <w:footnote w:type="continuationSeparator" w:id="0">
    <w:p w:rsidR="00AB51A8" w:rsidRDefault="00AB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207" w:rsidRDefault="00927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5F" w:rsidRDefault="00927207">
    <w:pPr>
      <w:pStyle w:val="Header"/>
    </w:pPr>
    <w:r>
      <w:rPr>
        <w:noProof/>
        <w:lang w:val="en-US" w:eastAsia="en-US"/>
      </w:rPr>
      <w:drawing>
        <wp:anchor distT="0" distB="0" distL="114300" distR="114300" simplePos="0" relativeHeight="251660288" behindDoc="0" locked="0" layoutInCell="1" allowOverlap="0">
          <wp:simplePos x="0" y="0"/>
          <wp:positionH relativeFrom="column">
            <wp:posOffset>2848610</wp:posOffset>
          </wp:positionH>
          <wp:positionV relativeFrom="paragraph">
            <wp:posOffset>255654</wp:posOffset>
          </wp:positionV>
          <wp:extent cx="3060065" cy="380866"/>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w_dieteren-finance_main_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60065" cy="380866"/>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241" w:rsidRDefault="00927207">
    <w:pPr>
      <w:pStyle w:val="Header"/>
      <w:jc w:val="right"/>
      <w:rPr>
        <w:color w:val="000000"/>
      </w:rPr>
    </w:pPr>
    <w:r>
      <w:rPr>
        <w:noProof/>
        <w:color w:val="000000"/>
        <w:lang w:val="en-US" w:eastAsia="en-US"/>
      </w:rPr>
      <w:drawing>
        <wp:inline distT="0" distB="0" distL="0" distR="0">
          <wp:extent cx="3063240" cy="373380"/>
          <wp:effectExtent l="0" t="0" r="3810" b="7620"/>
          <wp:docPr id="21" name="Picture 21" descr="C:\Users\yavranck\Desktop\mainvdfin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yavranck\Desktop\mainvdfin_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3733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SortMethod w:val="000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33"/>
    <w:rsid w:val="00000E53"/>
    <w:rsid w:val="000655AF"/>
    <w:rsid w:val="001769C2"/>
    <w:rsid w:val="002C5B70"/>
    <w:rsid w:val="0031084C"/>
    <w:rsid w:val="00334B8E"/>
    <w:rsid w:val="00341241"/>
    <w:rsid w:val="00364347"/>
    <w:rsid w:val="00553833"/>
    <w:rsid w:val="00673121"/>
    <w:rsid w:val="006812AE"/>
    <w:rsid w:val="006C6650"/>
    <w:rsid w:val="006D755F"/>
    <w:rsid w:val="00720F82"/>
    <w:rsid w:val="007877D8"/>
    <w:rsid w:val="007F0BF5"/>
    <w:rsid w:val="00804130"/>
    <w:rsid w:val="009139D3"/>
    <w:rsid w:val="00927207"/>
    <w:rsid w:val="00941A9B"/>
    <w:rsid w:val="00973CE6"/>
    <w:rsid w:val="00A115A6"/>
    <w:rsid w:val="00A558D1"/>
    <w:rsid w:val="00AB51A8"/>
    <w:rsid w:val="00C130C2"/>
    <w:rsid w:val="00CC282F"/>
    <w:rsid w:val="00CE63C4"/>
    <w:rsid w:val="00D33483"/>
    <w:rsid w:val="00DC0712"/>
    <w:rsid w:val="00DF29B9"/>
    <w:rsid w:val="00E26D48"/>
    <w:rsid w:val="00F0492F"/>
    <w:rsid w:val="00F5618F"/>
    <w:rsid w:val="00FD67E9"/>
    <w:rsid w:val="00FE06F9"/>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efaultImageDpi w14:val="300"/>
  <w15:chartTrackingRefBased/>
  <w15:docId w15:val="{7FC7A73B-47EF-4271-B515-A65627CE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lang w:val="fr-FR" w:eastAsia="fr-FR"/>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FootnoteText">
    <w:name w:val="footnote text"/>
    <w:basedOn w:val="Normal"/>
    <w:rPr>
      <w:sz w:val="20"/>
    </w:rPr>
  </w:style>
  <w:style w:type="character" w:styleId="FootnoteReference">
    <w:name w:val="footnote reference"/>
    <w:rPr>
      <w:vertAlign w:val="superscript"/>
    </w:rPr>
  </w:style>
  <w:style w:type="character" w:styleId="CommentReference">
    <w:name w:val="annotation reference"/>
    <w:rPr>
      <w:sz w:val="16"/>
    </w:rPr>
  </w:style>
  <w:style w:type="paragraph" w:styleId="CommentText">
    <w:name w:val="annotation text"/>
    <w:basedOn w:val="Normal"/>
    <w:rPr>
      <w:sz w:val="20"/>
    </w:rPr>
  </w:style>
  <w:style w:type="character" w:styleId="Hyperlink">
    <w:name w:val="Hyperlink"/>
    <w:rPr>
      <w:color w:val="0000FF"/>
      <w:u w:val="single"/>
    </w:rPr>
  </w:style>
  <w:style w:type="paragraph" w:customStyle="1" w:styleId="ST-16suretsous">
    <w:name w:val="ST-16 sur et sous"/>
    <w:basedOn w:val="Normal"/>
    <w:rsid w:val="008674A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rsid w:val="008674A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ST-12">
    <w:name w:val="ST-12"/>
    <w:basedOn w:val="Normal"/>
    <w:rsid w:val="008674AC"/>
    <w:pPr>
      <w:widowControl w:val="0"/>
      <w:tabs>
        <w:tab w:val="left" w:pos="170"/>
      </w:tabs>
      <w:autoSpaceDE w:val="0"/>
      <w:autoSpaceDN w:val="0"/>
      <w:adjustRightInd w:val="0"/>
      <w:spacing w:before="57" w:after="170" w:line="240" w:lineRule="atLeast"/>
      <w:jc w:val="left"/>
      <w:textAlignment w:val="center"/>
    </w:pPr>
    <w:rPr>
      <w:rFonts w:ascii="VolkswagenSemi" w:hAnsi="VolkswagenSemi"/>
      <w:color w:val="000000"/>
      <w:szCs w:val="24"/>
    </w:rPr>
  </w:style>
  <w:style w:type="paragraph" w:customStyle="1" w:styleId="Aucunstyledeparagraphe">
    <w:name w:val="[Aucun style de paragraphe]"/>
    <w:rsid w:val="008674AC"/>
    <w:pPr>
      <w:widowControl w:val="0"/>
      <w:autoSpaceDE w:val="0"/>
      <w:autoSpaceDN w:val="0"/>
      <w:adjustRightInd w:val="0"/>
      <w:spacing w:line="288" w:lineRule="auto"/>
      <w:textAlignment w:val="center"/>
    </w:pPr>
    <w:rPr>
      <w:rFonts w:ascii="Times-Roman" w:hAnsi="Times-Roman"/>
      <w:color w:val="000000"/>
      <w:sz w:val="24"/>
      <w:szCs w:val="24"/>
      <w:lang w:val="fr-FR" w:eastAsia="fr-FR"/>
    </w:rPr>
  </w:style>
  <w:style w:type="character" w:styleId="UnresolvedMention">
    <w:name w:val="Unresolved Mention"/>
    <w:basedOn w:val="DefaultParagraphFont"/>
    <w:uiPriority w:val="99"/>
    <w:semiHidden/>
    <w:unhideWhenUsed/>
    <w:rsid w:val="00DF2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fin.b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jean-marc.ponteville@dieteren.be" TargetMode="External"/><Relationship Id="rId1" Type="http://schemas.openxmlformats.org/officeDocument/2006/relationships/hyperlink" Target="http://www.vdfin.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1871</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2181</CharactersWithSpaces>
  <SharedDoc>false</SharedDoc>
  <HLinks>
    <vt:vector size="6" baseType="variant">
      <vt:variant>
        <vt:i4>1507433</vt:i4>
      </vt:variant>
      <vt:variant>
        <vt:i4>6</vt:i4>
      </vt:variant>
      <vt:variant>
        <vt:i4>0</vt:i4>
      </vt:variant>
      <vt:variant>
        <vt:i4>5</vt:i4>
      </vt:variant>
      <vt:variant>
        <vt:lpwstr>mailto:public.relations@dieteren.be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Bike-Moby</dc:title>
  <dc:subject/>
  <dc:creator>Rédaction</dc:creator>
  <cp:keywords/>
  <cp:lastModifiedBy>STEYVERS Dirk</cp:lastModifiedBy>
  <cp:revision>3</cp:revision>
  <cp:lastPrinted>2010-01-05T12:24:00Z</cp:lastPrinted>
  <dcterms:created xsi:type="dcterms:W3CDTF">2019-01-21T09:59:00Z</dcterms:created>
  <dcterms:modified xsi:type="dcterms:W3CDTF">2019-01-21T15:24:00Z</dcterms:modified>
</cp:coreProperties>
</file>